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FFFB" w14:textId="1A7E4005" w:rsidR="00C777AA" w:rsidRDefault="00C777AA" w:rsidP="00C777AA">
      <w:pPr>
        <w:pStyle w:val="NoSpacing"/>
        <w:jc w:val="right"/>
      </w:pPr>
      <w:r w:rsidRPr="00740D83">
        <w:rPr>
          <w:noProof/>
        </w:rPr>
        <w:drawing>
          <wp:anchor distT="0" distB="0" distL="114300" distR="114300" simplePos="0" relativeHeight="251658240" behindDoc="0" locked="0" layoutInCell="1" allowOverlap="1" wp14:anchorId="28CBD662" wp14:editId="1D31B0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70200" cy="990600"/>
            <wp:effectExtent l="0" t="0" r="6350" b="0"/>
            <wp:wrapSquare wrapText="bothSides"/>
            <wp:docPr id="1" name="Picture 1" descr="cid:A44618FB-5DB5-4FD3-BBB7-68A5EED90BFB@hsd1.md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ab04f6-ac7c-433b-860b-a54d6830ba49" descr="cid:A44618FB-5DB5-4FD3-BBB7-68A5EED90BFB@hsd1.md.comcast.net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9BC">
        <w:rPr>
          <w:noProof/>
        </w:rPr>
        <w:t>150 South Street</w:t>
      </w:r>
    </w:p>
    <w:p w14:paraId="1D8C5C1C" w14:textId="0B68FDA0" w:rsidR="00C777AA" w:rsidRDefault="00C777AA" w:rsidP="00C777AA">
      <w:pPr>
        <w:pStyle w:val="NoSpacing"/>
        <w:jc w:val="right"/>
      </w:pPr>
      <w:r>
        <w:t xml:space="preserve">Suite </w:t>
      </w:r>
      <w:r w:rsidR="000B49BC">
        <w:t>103-B</w:t>
      </w:r>
    </w:p>
    <w:p w14:paraId="4B0626E7" w14:textId="2730AB0F" w:rsidR="00C777AA" w:rsidRDefault="000B49BC" w:rsidP="00C777AA">
      <w:pPr>
        <w:pStyle w:val="NoSpacing"/>
        <w:jc w:val="right"/>
      </w:pPr>
      <w:r>
        <w:t>Annapolis</w:t>
      </w:r>
      <w:r w:rsidR="00C777AA">
        <w:t>, Maryland 2</w:t>
      </w:r>
      <w:r>
        <w:t>1401</w:t>
      </w:r>
    </w:p>
    <w:p w14:paraId="4F3C9602" w14:textId="7AC19A52" w:rsidR="00C777AA" w:rsidRDefault="00C777AA" w:rsidP="00C777AA">
      <w:pPr>
        <w:pStyle w:val="NoSpacing"/>
        <w:jc w:val="right"/>
      </w:pPr>
      <w:r>
        <w:t>TEL (301) 577-3786/FAX (301) 577-6476</w:t>
      </w:r>
    </w:p>
    <w:p w14:paraId="704A419C" w14:textId="47EEE0E6" w:rsidR="00C777AA" w:rsidRDefault="00C777AA" w:rsidP="00C777AA">
      <w:pPr>
        <w:pStyle w:val="NoSpacing"/>
        <w:jc w:val="right"/>
      </w:pPr>
      <w:r>
        <w:t>www.reusablepackaging.org</w:t>
      </w:r>
    </w:p>
    <w:p w14:paraId="38593239" w14:textId="4FC6BF51" w:rsidR="00C777AA" w:rsidRDefault="00C777AA" w:rsidP="00C777AA">
      <w:pPr>
        <w:pStyle w:val="NoSpacing"/>
        <w:ind w:right="-144"/>
      </w:pPr>
      <w:r>
        <w:t>_____________________________________________________________________________________</w:t>
      </w:r>
    </w:p>
    <w:p w14:paraId="28907796" w14:textId="30C2F76D" w:rsidR="00C777AA" w:rsidRDefault="00C777AA" w:rsidP="00C777AA">
      <w:pPr>
        <w:pStyle w:val="NoSpacing"/>
        <w:jc w:val="both"/>
      </w:pPr>
    </w:p>
    <w:p w14:paraId="7CC062BC" w14:textId="77777777" w:rsidR="006D1034" w:rsidRDefault="006D1034" w:rsidP="004F1C47">
      <w:pPr>
        <w:pStyle w:val="NoSpacing"/>
        <w:jc w:val="center"/>
        <w:rPr>
          <w:b/>
          <w:bCs/>
          <w:sz w:val="48"/>
          <w:szCs w:val="48"/>
        </w:rPr>
      </w:pPr>
    </w:p>
    <w:p w14:paraId="2CB6A8D6" w14:textId="77777777" w:rsidR="006D1034" w:rsidRDefault="006D1034" w:rsidP="004F1C47">
      <w:pPr>
        <w:pStyle w:val="NoSpacing"/>
        <w:jc w:val="center"/>
        <w:rPr>
          <w:b/>
          <w:bCs/>
          <w:sz w:val="48"/>
          <w:szCs w:val="48"/>
        </w:rPr>
      </w:pPr>
    </w:p>
    <w:p w14:paraId="4B79E3DC" w14:textId="7677DB9A" w:rsidR="004F1C47" w:rsidRDefault="004F1C47" w:rsidP="004F1C47">
      <w:pPr>
        <w:pStyle w:val="NoSpacing"/>
        <w:jc w:val="center"/>
        <w:rPr>
          <w:b/>
          <w:bCs/>
          <w:sz w:val="48"/>
          <w:szCs w:val="48"/>
        </w:rPr>
      </w:pPr>
      <w:r w:rsidRPr="005218C1">
        <w:rPr>
          <w:b/>
          <w:bCs/>
          <w:sz w:val="48"/>
          <w:szCs w:val="48"/>
        </w:rPr>
        <w:t>SPECIAL BULLETIN 202</w:t>
      </w:r>
      <w:r w:rsidR="006F0C51">
        <w:rPr>
          <w:b/>
          <w:bCs/>
          <w:sz w:val="48"/>
          <w:szCs w:val="48"/>
        </w:rPr>
        <w:t>5</w:t>
      </w:r>
      <w:r w:rsidR="005C0928">
        <w:rPr>
          <w:b/>
          <w:bCs/>
          <w:sz w:val="48"/>
          <w:szCs w:val="48"/>
        </w:rPr>
        <w:t xml:space="preserve"> </w:t>
      </w:r>
      <w:r w:rsidR="00FB40F4">
        <w:rPr>
          <w:b/>
          <w:bCs/>
          <w:sz w:val="48"/>
          <w:szCs w:val="48"/>
        </w:rPr>
        <w:t>–</w:t>
      </w:r>
      <w:r w:rsidR="00343303">
        <w:rPr>
          <w:b/>
          <w:bCs/>
          <w:sz w:val="48"/>
          <w:szCs w:val="48"/>
        </w:rPr>
        <w:t xml:space="preserve"> 0</w:t>
      </w:r>
      <w:r w:rsidR="006F0C51">
        <w:rPr>
          <w:b/>
          <w:bCs/>
          <w:sz w:val="48"/>
          <w:szCs w:val="48"/>
        </w:rPr>
        <w:t>1</w:t>
      </w:r>
    </w:p>
    <w:p w14:paraId="6F56998F" w14:textId="612594B7" w:rsidR="00FB40F4" w:rsidRDefault="006F0C51" w:rsidP="004F1C47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January 23, 2025</w:t>
      </w:r>
    </w:p>
    <w:p w14:paraId="6F53A809" w14:textId="77777777" w:rsidR="00FB40F4" w:rsidRPr="00FB40F4" w:rsidRDefault="00FB40F4" w:rsidP="00FB40F4">
      <w:pPr>
        <w:pStyle w:val="NoSpacing"/>
        <w:rPr>
          <w:sz w:val="36"/>
          <w:szCs w:val="36"/>
        </w:rPr>
      </w:pPr>
    </w:p>
    <w:p w14:paraId="7D41E470" w14:textId="77777777" w:rsidR="006D1034" w:rsidRDefault="006D1034" w:rsidP="00FB40F4">
      <w:pPr>
        <w:pStyle w:val="NoSpacing"/>
        <w:jc w:val="center"/>
        <w:rPr>
          <w:sz w:val="36"/>
          <w:szCs w:val="36"/>
          <w:u w:val="single"/>
        </w:rPr>
      </w:pPr>
    </w:p>
    <w:p w14:paraId="1545EFE9" w14:textId="35FE7100" w:rsidR="006F0C51" w:rsidRDefault="006F0C51" w:rsidP="00FB40F4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President Issues Executive Order Halting Issuance of </w:t>
      </w:r>
    </w:p>
    <w:p w14:paraId="580040A5" w14:textId="299D5EAE" w:rsidR="00FB40F4" w:rsidRPr="00FB40F4" w:rsidRDefault="006F0C51" w:rsidP="00FB40F4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New Regulations</w:t>
      </w:r>
    </w:p>
    <w:p w14:paraId="1E275128" w14:textId="0A48BBFB" w:rsidR="004F1C47" w:rsidRDefault="004F1C47" w:rsidP="00FB40F4">
      <w:pPr>
        <w:pStyle w:val="NoSpacing"/>
        <w:rPr>
          <w:sz w:val="24"/>
          <w:szCs w:val="24"/>
        </w:rPr>
      </w:pPr>
    </w:p>
    <w:p w14:paraId="7A9B4A54" w14:textId="77777777" w:rsidR="006D1034" w:rsidRDefault="006D1034" w:rsidP="00D03B09">
      <w:pPr>
        <w:pStyle w:val="NoSpacing"/>
        <w:jc w:val="center"/>
        <w:rPr>
          <w:i/>
          <w:iCs/>
          <w:sz w:val="28"/>
          <w:szCs w:val="28"/>
        </w:rPr>
      </w:pPr>
    </w:p>
    <w:p w14:paraId="02BF5454" w14:textId="48F7630B" w:rsidR="00D03B09" w:rsidRPr="00D03B09" w:rsidRDefault="006D1034" w:rsidP="00D03B09">
      <w:pPr>
        <w:pStyle w:val="NoSpacing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U.S. </w:t>
      </w:r>
      <w:r w:rsidR="00D03B09" w:rsidRPr="00D03B09">
        <w:rPr>
          <w:i/>
          <w:iCs/>
          <w:sz w:val="28"/>
          <w:szCs w:val="28"/>
        </w:rPr>
        <w:t xml:space="preserve">EPA “Used Drum” </w:t>
      </w:r>
      <w:r w:rsidR="00A93A5D">
        <w:rPr>
          <w:i/>
          <w:iCs/>
          <w:sz w:val="28"/>
          <w:szCs w:val="28"/>
        </w:rPr>
        <w:t xml:space="preserve">Inquiry </w:t>
      </w:r>
      <w:r w:rsidR="00D03B09" w:rsidRPr="00D03B09">
        <w:rPr>
          <w:i/>
          <w:iCs/>
          <w:sz w:val="28"/>
          <w:szCs w:val="28"/>
        </w:rPr>
        <w:t>on Hold</w:t>
      </w:r>
    </w:p>
    <w:p w14:paraId="099E4FFC" w14:textId="77777777" w:rsidR="007E7E30" w:rsidRDefault="007E7E30" w:rsidP="00FB40F4">
      <w:pPr>
        <w:pStyle w:val="NoSpacing"/>
        <w:rPr>
          <w:sz w:val="24"/>
          <w:szCs w:val="24"/>
        </w:rPr>
      </w:pPr>
    </w:p>
    <w:p w14:paraId="251BA46B" w14:textId="73F49749" w:rsidR="006F0C51" w:rsidRPr="006F0C51" w:rsidRDefault="006F0C51" w:rsidP="006F0C51">
      <w:pPr>
        <w:pStyle w:val="NoSpacing"/>
        <w:rPr>
          <w:b/>
          <w:bCs/>
          <w:sz w:val="24"/>
          <w:szCs w:val="24"/>
        </w:rPr>
      </w:pPr>
      <w:r w:rsidRPr="006F0C51">
        <w:rPr>
          <w:sz w:val="24"/>
          <w:szCs w:val="24"/>
        </w:rPr>
        <w:t xml:space="preserve">President Trump has issued an Executive Order, </w:t>
      </w:r>
      <w:r w:rsidRPr="00A93A5D">
        <w:rPr>
          <w:i/>
          <w:iCs/>
          <w:sz w:val="24"/>
          <w:szCs w:val="24"/>
        </w:rPr>
        <w:t>“Regulatory Freeze Pending Review”</w:t>
      </w:r>
      <w:r w:rsidRPr="006F0C51">
        <w:rPr>
          <w:sz w:val="24"/>
          <w:szCs w:val="24"/>
        </w:rPr>
        <w:t xml:space="preserve">, </w:t>
      </w:r>
    </w:p>
    <w:p w14:paraId="46028509" w14:textId="6A3355F5" w:rsidR="006F0C51" w:rsidRPr="006F0C51" w:rsidRDefault="00D03B09" w:rsidP="006F0C51">
      <w:pPr>
        <w:pStyle w:val="NoSpacing"/>
        <w:rPr>
          <w:sz w:val="24"/>
          <w:szCs w:val="24"/>
        </w:rPr>
      </w:pPr>
      <w:r w:rsidRPr="006F0C51">
        <w:rPr>
          <w:sz w:val="24"/>
          <w:szCs w:val="24"/>
        </w:rPr>
        <w:t>directing</w:t>
      </w:r>
      <w:r w:rsidR="006F0C51" w:rsidRPr="006F0C51">
        <w:rPr>
          <w:sz w:val="24"/>
          <w:szCs w:val="24"/>
        </w:rPr>
        <w:t xml:space="preserve"> all executive departments and agencies </w:t>
      </w:r>
      <w:r w:rsidR="006F0C51">
        <w:rPr>
          <w:sz w:val="24"/>
          <w:szCs w:val="24"/>
        </w:rPr>
        <w:t>to immediately freeze all rulemakings “…</w:t>
      </w:r>
      <w:r w:rsidR="006F0C51" w:rsidRPr="006F0C51">
        <w:rPr>
          <w:sz w:val="24"/>
          <w:szCs w:val="24"/>
        </w:rPr>
        <w:t>until a department or agency head appointed or designated by the President</w:t>
      </w:r>
      <w:r w:rsidR="006F0C51">
        <w:rPr>
          <w:sz w:val="24"/>
          <w:szCs w:val="24"/>
        </w:rPr>
        <w:t>…</w:t>
      </w:r>
      <w:r w:rsidR="006F0C51" w:rsidRPr="006F0C51">
        <w:rPr>
          <w:sz w:val="24"/>
          <w:szCs w:val="24"/>
        </w:rPr>
        <w:t>reviews and approves the rule.</w:t>
      </w:r>
      <w:r>
        <w:rPr>
          <w:sz w:val="24"/>
          <w:szCs w:val="24"/>
        </w:rPr>
        <w:t>”</w:t>
      </w:r>
      <w:r w:rsidR="006F0C51" w:rsidRPr="006F0C51">
        <w:rPr>
          <w:sz w:val="24"/>
          <w:szCs w:val="24"/>
        </w:rPr>
        <w:t xml:space="preserve">  </w:t>
      </w:r>
      <w:r w:rsidR="006F0C51">
        <w:rPr>
          <w:sz w:val="24"/>
          <w:szCs w:val="24"/>
        </w:rPr>
        <w:t xml:space="preserve">The only exception to this Order is if the </w:t>
      </w:r>
      <w:r w:rsidR="006F0C51" w:rsidRPr="006F0C51">
        <w:rPr>
          <w:sz w:val="24"/>
          <w:szCs w:val="24"/>
        </w:rPr>
        <w:t>Office of Management and Budget exempt</w:t>
      </w:r>
      <w:r w:rsidR="006F0C51">
        <w:rPr>
          <w:sz w:val="24"/>
          <w:szCs w:val="24"/>
        </w:rPr>
        <w:t xml:space="preserve">s a rule </w:t>
      </w:r>
      <w:r w:rsidR="006F0C51" w:rsidRPr="006F0C51">
        <w:rPr>
          <w:sz w:val="24"/>
          <w:szCs w:val="24"/>
        </w:rPr>
        <w:t xml:space="preserve">that he deems necessary to address emergency situations or other </w:t>
      </w:r>
      <w:r w:rsidR="006F0C51">
        <w:rPr>
          <w:sz w:val="24"/>
          <w:szCs w:val="24"/>
        </w:rPr>
        <w:t>“</w:t>
      </w:r>
      <w:r w:rsidR="006F0C51" w:rsidRPr="006F0C51">
        <w:rPr>
          <w:sz w:val="24"/>
          <w:szCs w:val="24"/>
        </w:rPr>
        <w:t>urgent circumstances</w:t>
      </w:r>
      <w:r w:rsidR="006F0C51">
        <w:rPr>
          <w:sz w:val="24"/>
          <w:szCs w:val="24"/>
        </w:rPr>
        <w:t>.”</w:t>
      </w:r>
    </w:p>
    <w:p w14:paraId="2EA3435B" w14:textId="77777777" w:rsidR="006F0C51" w:rsidRDefault="006F0C51" w:rsidP="006F0C51">
      <w:pPr>
        <w:pStyle w:val="NoSpacing"/>
        <w:rPr>
          <w:sz w:val="24"/>
          <w:szCs w:val="24"/>
        </w:rPr>
      </w:pPr>
    </w:p>
    <w:p w14:paraId="0375CBE8" w14:textId="7164F427" w:rsidR="006F0C51" w:rsidRDefault="002013A2" w:rsidP="006F0C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the reconditioning industry, t</w:t>
      </w:r>
      <w:r w:rsidR="006F0C51">
        <w:rPr>
          <w:sz w:val="24"/>
          <w:szCs w:val="24"/>
        </w:rPr>
        <w:t xml:space="preserve">his Order means that the Environmental Protection Agency </w:t>
      </w:r>
      <w:r>
        <w:rPr>
          <w:sz w:val="24"/>
          <w:szCs w:val="24"/>
        </w:rPr>
        <w:t>may</w:t>
      </w:r>
      <w:r w:rsidR="006F0C51">
        <w:rPr>
          <w:sz w:val="24"/>
          <w:szCs w:val="24"/>
        </w:rPr>
        <w:t xml:space="preserve"> take no further steps to </w:t>
      </w:r>
      <w:r>
        <w:rPr>
          <w:sz w:val="24"/>
          <w:szCs w:val="24"/>
        </w:rPr>
        <w:t xml:space="preserve">move forward on its Notice of Proposed Rulemaking on </w:t>
      </w:r>
      <w:r w:rsidRPr="00A93A5D">
        <w:rPr>
          <w:i/>
          <w:iCs/>
          <w:sz w:val="24"/>
          <w:szCs w:val="24"/>
        </w:rPr>
        <w:t>“Used Drum Management and Reconditioning</w:t>
      </w:r>
      <w:r w:rsidR="00A93A5D">
        <w:rPr>
          <w:i/>
          <w:iCs/>
          <w:sz w:val="24"/>
          <w:szCs w:val="24"/>
        </w:rPr>
        <w:t>,</w:t>
      </w:r>
      <w:r w:rsidRPr="00A93A5D">
        <w:rPr>
          <w:i/>
          <w:iCs/>
          <w:sz w:val="24"/>
          <w:szCs w:val="24"/>
        </w:rPr>
        <w:t xml:space="preserve"> Advance</w:t>
      </w:r>
      <w:r w:rsidR="00A93A5D">
        <w:rPr>
          <w:i/>
          <w:iCs/>
          <w:sz w:val="24"/>
          <w:szCs w:val="24"/>
        </w:rPr>
        <w:t xml:space="preserve"> </w:t>
      </w:r>
      <w:r w:rsidRPr="00A93A5D">
        <w:rPr>
          <w:i/>
          <w:iCs/>
          <w:sz w:val="24"/>
          <w:szCs w:val="24"/>
        </w:rPr>
        <w:t>Notice of Proposed Rulemaking,”</w:t>
      </w:r>
      <w:r>
        <w:rPr>
          <w:sz w:val="24"/>
          <w:szCs w:val="24"/>
        </w:rPr>
        <w:t xml:space="preserve"> </w:t>
      </w:r>
      <w:r w:rsidRPr="004546EA">
        <w:rPr>
          <w:b/>
          <w:bCs/>
          <w:i/>
          <w:iCs/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obtain container management data from reconditioners via an </w:t>
      </w:r>
      <w:r w:rsidR="006D1034">
        <w:rPr>
          <w:sz w:val="24"/>
          <w:szCs w:val="24"/>
        </w:rPr>
        <w:t>I</w:t>
      </w:r>
      <w:r>
        <w:rPr>
          <w:sz w:val="24"/>
          <w:szCs w:val="24"/>
        </w:rPr>
        <w:t xml:space="preserve">nformation </w:t>
      </w:r>
      <w:r w:rsidR="006D1034">
        <w:rPr>
          <w:sz w:val="24"/>
          <w:szCs w:val="24"/>
        </w:rPr>
        <w:t>C</w:t>
      </w:r>
      <w:r>
        <w:rPr>
          <w:sz w:val="24"/>
          <w:szCs w:val="24"/>
        </w:rPr>
        <w:t xml:space="preserve">ollection </w:t>
      </w:r>
      <w:r w:rsidR="006D1034">
        <w:rPr>
          <w:sz w:val="24"/>
          <w:szCs w:val="24"/>
        </w:rPr>
        <w:t>S</w:t>
      </w:r>
      <w:r>
        <w:rPr>
          <w:sz w:val="24"/>
          <w:szCs w:val="24"/>
        </w:rPr>
        <w:t>urvey.</w:t>
      </w:r>
    </w:p>
    <w:p w14:paraId="29462F30" w14:textId="77777777" w:rsidR="002013A2" w:rsidRDefault="002013A2" w:rsidP="006F0C51">
      <w:pPr>
        <w:pStyle w:val="NoSpacing"/>
        <w:rPr>
          <w:sz w:val="24"/>
          <w:szCs w:val="24"/>
        </w:rPr>
      </w:pPr>
    </w:p>
    <w:p w14:paraId="23C166A4" w14:textId="25AE44B7" w:rsidR="006F0C51" w:rsidRDefault="002013A2" w:rsidP="00201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rulemaking moratorium has no expiration date, so it appears that while various rules are under review by OMB, no action on them is permitted.</w:t>
      </w:r>
    </w:p>
    <w:p w14:paraId="69CD53FF" w14:textId="77777777" w:rsidR="002013A2" w:rsidRDefault="002013A2" w:rsidP="002013A2">
      <w:pPr>
        <w:pStyle w:val="NoSpacing"/>
        <w:rPr>
          <w:sz w:val="24"/>
          <w:szCs w:val="24"/>
        </w:rPr>
      </w:pPr>
    </w:p>
    <w:p w14:paraId="2C48D2C7" w14:textId="4C511B1C" w:rsidR="002013A2" w:rsidRDefault="002013A2" w:rsidP="00201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Given the volume of rulemaking activity throughout the federal government, it is unlikely that </w:t>
      </w:r>
      <w:r w:rsidR="00193DD3">
        <w:rPr>
          <w:sz w:val="24"/>
          <w:szCs w:val="24"/>
        </w:rPr>
        <w:t>the “used drum” NPRM will be on hold for many months, if not years.</w:t>
      </w:r>
    </w:p>
    <w:p w14:paraId="0BCB1765" w14:textId="77777777" w:rsidR="002013A2" w:rsidRDefault="002013A2" w:rsidP="002013A2">
      <w:pPr>
        <w:pStyle w:val="NoSpacing"/>
        <w:rPr>
          <w:sz w:val="24"/>
          <w:szCs w:val="24"/>
        </w:rPr>
      </w:pPr>
    </w:p>
    <w:sectPr w:rsidR="002013A2" w:rsidSect="00E6470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2A8F" w14:textId="77777777" w:rsidR="007360BF" w:rsidRDefault="007360BF" w:rsidP="00960980">
      <w:r>
        <w:separator/>
      </w:r>
    </w:p>
  </w:endnote>
  <w:endnote w:type="continuationSeparator" w:id="0">
    <w:p w14:paraId="53750679" w14:textId="77777777" w:rsidR="007360BF" w:rsidRDefault="007360BF" w:rsidP="0096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43EF" w14:textId="77777777" w:rsidR="007360BF" w:rsidRDefault="007360BF" w:rsidP="00960980">
      <w:r>
        <w:separator/>
      </w:r>
    </w:p>
  </w:footnote>
  <w:footnote w:type="continuationSeparator" w:id="0">
    <w:p w14:paraId="4AD242D0" w14:textId="77777777" w:rsidR="007360BF" w:rsidRDefault="007360BF" w:rsidP="0096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DF5"/>
    <w:multiLevelType w:val="hybridMultilevel"/>
    <w:tmpl w:val="7574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8D2"/>
    <w:multiLevelType w:val="hybridMultilevel"/>
    <w:tmpl w:val="FB8CB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094"/>
    <w:multiLevelType w:val="hybridMultilevel"/>
    <w:tmpl w:val="334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1C06"/>
    <w:multiLevelType w:val="multilevel"/>
    <w:tmpl w:val="A3AC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A109C"/>
    <w:multiLevelType w:val="hybridMultilevel"/>
    <w:tmpl w:val="D5A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21889">
    <w:abstractNumId w:val="4"/>
  </w:num>
  <w:num w:numId="2" w16cid:durableId="657005039">
    <w:abstractNumId w:val="1"/>
  </w:num>
  <w:num w:numId="3" w16cid:durableId="469055653">
    <w:abstractNumId w:val="2"/>
  </w:num>
  <w:num w:numId="4" w16cid:durableId="1206286780">
    <w:abstractNumId w:val="0"/>
  </w:num>
  <w:num w:numId="5" w16cid:durableId="1090660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AA"/>
    <w:rsid w:val="000246D1"/>
    <w:rsid w:val="00040BF2"/>
    <w:rsid w:val="000675B9"/>
    <w:rsid w:val="000B49BC"/>
    <w:rsid w:val="000D1E9B"/>
    <w:rsid w:val="000F7CE7"/>
    <w:rsid w:val="00193DD3"/>
    <w:rsid w:val="002013A2"/>
    <w:rsid w:val="0028182B"/>
    <w:rsid w:val="00343303"/>
    <w:rsid w:val="003D099C"/>
    <w:rsid w:val="003E0191"/>
    <w:rsid w:val="00405E84"/>
    <w:rsid w:val="004232FA"/>
    <w:rsid w:val="004546EA"/>
    <w:rsid w:val="004E6164"/>
    <w:rsid w:val="004F1C47"/>
    <w:rsid w:val="005C0928"/>
    <w:rsid w:val="0063460F"/>
    <w:rsid w:val="0063604F"/>
    <w:rsid w:val="00660C6D"/>
    <w:rsid w:val="006961C6"/>
    <w:rsid w:val="006D1034"/>
    <w:rsid w:val="006D734B"/>
    <w:rsid w:val="006E733F"/>
    <w:rsid w:val="006F0C51"/>
    <w:rsid w:val="007360BF"/>
    <w:rsid w:val="007939DC"/>
    <w:rsid w:val="007A7247"/>
    <w:rsid w:val="007E7E30"/>
    <w:rsid w:val="008F2155"/>
    <w:rsid w:val="00960980"/>
    <w:rsid w:val="009755A4"/>
    <w:rsid w:val="009950A3"/>
    <w:rsid w:val="00997076"/>
    <w:rsid w:val="009D6C46"/>
    <w:rsid w:val="00A21CF4"/>
    <w:rsid w:val="00A93A5D"/>
    <w:rsid w:val="00AA5757"/>
    <w:rsid w:val="00B30E5E"/>
    <w:rsid w:val="00B50A3A"/>
    <w:rsid w:val="00C23C1A"/>
    <w:rsid w:val="00C456C6"/>
    <w:rsid w:val="00C7171A"/>
    <w:rsid w:val="00C777AA"/>
    <w:rsid w:val="00CA23DB"/>
    <w:rsid w:val="00CD0A27"/>
    <w:rsid w:val="00CD674F"/>
    <w:rsid w:val="00CE01A0"/>
    <w:rsid w:val="00D03B09"/>
    <w:rsid w:val="00D31189"/>
    <w:rsid w:val="00E64706"/>
    <w:rsid w:val="00ED4A41"/>
    <w:rsid w:val="00EE0FFD"/>
    <w:rsid w:val="00F11456"/>
    <w:rsid w:val="00F92EC0"/>
    <w:rsid w:val="00FB40F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7D95"/>
  <w15:chartTrackingRefBased/>
  <w15:docId w15:val="{60929B93-297D-462C-9BC4-3A5D201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C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23C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7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7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7A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56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23C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3C1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23C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7E30"/>
    <w:pPr>
      <w:ind w:left="720"/>
      <w:contextualSpacing/>
    </w:pPr>
    <w:rPr>
      <w:rFonts w:eastAsiaTheme="minorHAnsi" w:cstheme="majorBidi"/>
    </w:rPr>
  </w:style>
  <w:style w:type="paragraph" w:styleId="Header">
    <w:name w:val="header"/>
    <w:basedOn w:val="Normal"/>
    <w:link w:val="HeaderChar"/>
    <w:uiPriority w:val="99"/>
    <w:unhideWhenUsed/>
    <w:rsid w:val="00960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9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1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A44618FB-5DB5-4FD3-BBB7-68A5EED90BFB@hsd1.md.comcast.net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BCDE-352C-4F39-93E7-017ABBB9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rankin</dc:creator>
  <cp:keywords/>
  <dc:description/>
  <cp:lastModifiedBy>C. L. Pettit</cp:lastModifiedBy>
  <cp:revision>5</cp:revision>
  <cp:lastPrinted>2019-02-27T19:19:00Z</cp:lastPrinted>
  <dcterms:created xsi:type="dcterms:W3CDTF">2025-01-24T14:52:00Z</dcterms:created>
  <dcterms:modified xsi:type="dcterms:W3CDTF">2025-01-24T15:02:00Z</dcterms:modified>
</cp:coreProperties>
</file>